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168C" w14:textId="77777777" w:rsidR="001632AF" w:rsidRDefault="001632AF">
      <w:pPr>
        <w:rPr>
          <w:lang w:val="kk-KZ"/>
        </w:rPr>
      </w:pPr>
    </w:p>
    <w:p w14:paraId="25BCA3FA" w14:textId="77777777" w:rsidR="00426765" w:rsidRDefault="00426765" w:rsidP="00426765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50EB6844" w14:textId="77777777" w:rsidR="00426765" w:rsidRDefault="00426765" w:rsidP="00426765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720BC640" w14:textId="77777777" w:rsidR="00426765" w:rsidRDefault="00426765" w:rsidP="00426765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48C18561" w14:textId="77777777" w:rsidR="00426765" w:rsidRDefault="00426765" w:rsidP="00426765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4326A517" w14:textId="77777777" w:rsidR="00426765" w:rsidRDefault="00426765" w:rsidP="00426765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3C984ECE" w14:textId="6EF5F6EC" w:rsidR="00426765" w:rsidRPr="006F17C7" w:rsidRDefault="00426765" w:rsidP="0042676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СОӨЖ-4</w:t>
      </w:r>
    </w:p>
    <w:p w14:paraId="3A13FA72" w14:textId="77777777" w:rsidR="00426765" w:rsidRDefault="00426765" w:rsidP="00426765">
      <w:pPr>
        <w:rPr>
          <w:lang w:val="kk-KZ"/>
        </w:rPr>
      </w:pPr>
    </w:p>
    <w:p w14:paraId="2B7BB770" w14:textId="19E906BB" w:rsidR="00426765" w:rsidRPr="007E2E18" w:rsidRDefault="00426765" w:rsidP="0042676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3B13CB" w:rsidRPr="003B13CB">
        <w:rPr>
          <w:sz w:val="20"/>
          <w:szCs w:val="20"/>
          <w:lang w:val="kk-KZ" w:eastAsia="ru-RU"/>
        </w:rPr>
        <w:t xml:space="preserve"> </w:t>
      </w:r>
      <w:r w:rsidR="003B13CB" w:rsidRPr="003B13CB">
        <w:rPr>
          <w:rFonts w:ascii="Times New Roman" w:hAnsi="Times New Roman" w:cs="Times New Roman"/>
          <w:sz w:val="40"/>
          <w:szCs w:val="40"/>
          <w:lang w:val="kk-KZ" w:eastAsia="ru-RU"/>
        </w:rPr>
        <w:t>Ш</w:t>
      </w:r>
      <w:r w:rsidR="003B13CB" w:rsidRPr="003B13CB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ешім қабылдау мен атқарылуындағы ақпараттық технологиялар</w:t>
      </w:r>
    </w:p>
    <w:p w14:paraId="43900125" w14:textId="77777777" w:rsidR="007E2F73" w:rsidRDefault="007E2F73">
      <w:pPr>
        <w:rPr>
          <w:lang w:val="kk-KZ"/>
        </w:rPr>
      </w:pPr>
    </w:p>
    <w:p w14:paraId="45CECA22" w14:textId="77777777" w:rsidR="007E2F73" w:rsidRDefault="007E2F73">
      <w:pPr>
        <w:rPr>
          <w:lang w:val="kk-KZ"/>
        </w:rPr>
      </w:pPr>
    </w:p>
    <w:p w14:paraId="1881CE8D" w14:textId="77777777" w:rsidR="007E2F73" w:rsidRPr="007E2F73" w:rsidRDefault="007E2F73" w:rsidP="007E2F73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46DDA959" w14:textId="77777777" w:rsidR="007E2F73" w:rsidRPr="007E2F73" w:rsidRDefault="007E2F73" w:rsidP="007E2F73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40B6A907" w14:textId="77777777" w:rsidR="007E2F73" w:rsidRPr="007E2F73" w:rsidRDefault="007E2F73" w:rsidP="007E2F7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7E2F73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7E2F73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A7F4863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4008C572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2B8B8B32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2367BC68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7E2F73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E2F73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E2F73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E2F73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E2F7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E2F7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E2F7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E2F73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5DB3A0F2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4F324279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562CFEA3" w14:textId="77777777" w:rsidR="007E2F73" w:rsidRPr="007E2F73" w:rsidRDefault="007E2F73" w:rsidP="007E2F7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17319586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7E2F7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7E2F7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7E2F7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7E2F7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7E2F7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6441F524" w14:textId="77777777" w:rsidR="007E2F73" w:rsidRPr="007E2F73" w:rsidRDefault="007E2F73" w:rsidP="007E2F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7E2F7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51666083" w14:textId="77777777" w:rsidR="007E2F73" w:rsidRPr="007E2F73" w:rsidRDefault="007E2F73" w:rsidP="007E2F7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5F9153C9" w14:textId="77777777" w:rsidR="007E2F73" w:rsidRPr="007E2F73" w:rsidRDefault="007E2F73" w:rsidP="007E2F7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7E2F7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654829D2" w14:textId="77777777" w:rsidR="007E2F73" w:rsidRPr="007E2F73" w:rsidRDefault="007E2F73" w:rsidP="007E2F7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1C795B65" w14:textId="77777777" w:rsidR="007E2F73" w:rsidRPr="007E2F73" w:rsidRDefault="007E2F73" w:rsidP="007E2F7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7E2F7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7E2F7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76B40010" w14:textId="77777777" w:rsidR="007E2F73" w:rsidRPr="007E2F73" w:rsidRDefault="007E2F73" w:rsidP="007E2F7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727365DD" w14:textId="77777777" w:rsidR="007E2F73" w:rsidRPr="007E2F73" w:rsidRDefault="007E2F73" w:rsidP="007E2F7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7E2F7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5017B975" w14:textId="77777777" w:rsidR="007E2F73" w:rsidRPr="007E2F73" w:rsidRDefault="007E2F73" w:rsidP="007E2F73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7E2F73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3932A62E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71E0308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673F53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4F4F877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4ECD89B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D3E70F3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lastRenderedPageBreak/>
        <w:t>5. О’Лири, Зина. Зерттеу жобасын жүргізу: негізгі нұсқаулық : монография - Алматы: "Ұлттық аударма бюросы" ҚҚ, 2020 - 470 б.</w:t>
      </w:r>
    </w:p>
    <w:p w14:paraId="4F7FEE6C" w14:textId="77777777" w:rsidR="007E2F73" w:rsidRPr="007E2F73" w:rsidRDefault="007E2F73" w:rsidP="007E2F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9EA7E65" w14:textId="77777777" w:rsidR="007E2F73" w:rsidRPr="007E2F73" w:rsidRDefault="007E2F73" w:rsidP="007E2F7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7E2F7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7E2F73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33FFEEBD" w14:textId="77777777" w:rsidR="007E2F73" w:rsidRPr="007E2F73" w:rsidRDefault="007E2F73" w:rsidP="007E2F7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7E2F73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7C76A0D9" w14:textId="77777777" w:rsidR="007E2F73" w:rsidRPr="007E2F73" w:rsidRDefault="007E2F73" w:rsidP="007E2F7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7E2F7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7E2F7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6E059D04" w14:textId="77777777" w:rsidR="007E2F73" w:rsidRPr="007E2F73" w:rsidRDefault="007E2F73" w:rsidP="007E2F7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7E2F7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686589C7" w14:textId="77777777" w:rsidR="007E2F73" w:rsidRPr="007E2F73" w:rsidRDefault="007E2F73" w:rsidP="007E2F73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7E2F7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7E2F7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7E2F7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7E2F7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1A6383B8" w14:textId="77777777" w:rsidR="007E2F73" w:rsidRPr="007E2F73" w:rsidRDefault="007E2F73" w:rsidP="007E2F73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7E2F7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7E2F7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6C0D6F3" w14:textId="77777777" w:rsidR="007E2F73" w:rsidRPr="007E2F73" w:rsidRDefault="007E2F73" w:rsidP="007E2F73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F030F74" w14:textId="77777777" w:rsidR="007E2F73" w:rsidRPr="007E2F73" w:rsidRDefault="007E2F73" w:rsidP="007E2F73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374B3A1" w14:textId="77777777" w:rsidR="007E2F73" w:rsidRPr="007E2F73" w:rsidRDefault="007E2F73" w:rsidP="007E2F73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7F1BDCD5" w14:textId="77777777" w:rsidR="007E2F73" w:rsidRPr="007E2F73" w:rsidRDefault="007E2F73" w:rsidP="007E2F73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E2F73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4A2C172C" w14:textId="77777777" w:rsidR="007E2F73" w:rsidRPr="007E2F73" w:rsidRDefault="007E2F73">
      <w:pPr>
        <w:rPr>
          <w:lang w:val="kk-KZ"/>
        </w:rPr>
      </w:pPr>
    </w:p>
    <w:sectPr w:rsidR="007E2F73" w:rsidRPr="007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F9"/>
    <w:rsid w:val="001632AF"/>
    <w:rsid w:val="00310446"/>
    <w:rsid w:val="003B13CB"/>
    <w:rsid w:val="003E6D87"/>
    <w:rsid w:val="00426765"/>
    <w:rsid w:val="007E2F73"/>
    <w:rsid w:val="008669F9"/>
    <w:rsid w:val="00AE57B0"/>
    <w:rsid w:val="00B5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A0D7"/>
  <w15:chartTrackingRefBased/>
  <w15:docId w15:val="{724FAE2C-AB70-4B6B-A018-C1F4300E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2026-01-06T09:49:00Z</dcterms:created>
  <dcterms:modified xsi:type="dcterms:W3CDTF">2026-01-06T10:05:00Z</dcterms:modified>
</cp:coreProperties>
</file>